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A16" w:rsidRPr="00645A16" w:rsidRDefault="00645A16" w:rsidP="00645A16">
      <w:pPr>
        <w:shd w:val="clear" w:color="auto" w:fill="FFFFFF"/>
        <w:spacing w:after="120" w:line="264" w:lineRule="atLeast"/>
        <w:textAlignment w:val="baseline"/>
        <w:outlineLvl w:val="0"/>
        <w:rPr>
          <w:rFonts w:ascii="Georgia" w:eastAsia="Times New Roman" w:hAnsi="Georgia" w:cs="Times New Roman"/>
          <w:b/>
          <w:bCs/>
          <w:color w:val="000000"/>
          <w:kern w:val="36"/>
          <w:sz w:val="54"/>
          <w:szCs w:val="54"/>
          <w:lang w:eastAsia="en-GB" w:bidi="hi-IN"/>
        </w:rPr>
      </w:pPr>
      <w:r w:rsidRPr="00645A16">
        <w:rPr>
          <w:rFonts w:ascii="Georgia" w:eastAsia="Times New Roman" w:hAnsi="Georgia" w:cs="Times New Roman"/>
          <w:b/>
          <w:bCs/>
          <w:color w:val="000000"/>
          <w:kern w:val="36"/>
          <w:sz w:val="54"/>
          <w:szCs w:val="54"/>
          <w:lang w:eastAsia="en-GB" w:bidi="hi-IN"/>
        </w:rPr>
        <w:t>Inflation: Definitions, Kinds, and Causes of Inflation</w:t>
      </w:r>
    </w:p>
    <w:p w:rsidR="00455BAC" w:rsidRDefault="00455BAC"/>
    <w:p w:rsidR="00645A16" w:rsidRDefault="00645A16" w:rsidP="00645A16">
      <w:pPr>
        <w:pStyle w:val="NormalWeb"/>
        <w:shd w:val="clear" w:color="auto" w:fill="FFFFFF"/>
        <w:spacing w:before="0" w:beforeAutospacing="0" w:after="0" w:afterAutospacing="0" w:line="360" w:lineRule="atLeast"/>
        <w:textAlignment w:val="baseline"/>
        <w:rPr>
          <w:rFonts w:ascii="Georgia" w:hAnsi="Georgia"/>
          <w:color w:val="424142"/>
          <w:sz w:val="30"/>
          <w:szCs w:val="30"/>
        </w:rPr>
      </w:pPr>
      <w:r>
        <w:rPr>
          <w:rFonts w:ascii="Georgia" w:hAnsi="Georgia"/>
          <w:b/>
          <w:bCs/>
          <w:color w:val="424142"/>
          <w:sz w:val="30"/>
          <w:szCs w:val="30"/>
          <w:bdr w:val="none" w:sz="0" w:space="0" w:color="auto" w:frame="1"/>
        </w:rPr>
        <w:t>Some of the popular definitions of inflation given by different management gurus are as follows:</w:t>
      </w:r>
    </w:p>
    <w:p w:rsidR="00645A16" w:rsidRDefault="00645A16" w:rsidP="00645A16">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p>
    <w:p w:rsidR="00645A16" w:rsidRDefault="00645A16" w:rsidP="006B6698">
      <w:pPr>
        <w:pStyle w:val="NormalWeb"/>
        <w:numPr>
          <w:ilvl w:val="0"/>
          <w:numId w:val="1"/>
        </w:numPr>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 xml:space="preserve">According to </w:t>
      </w:r>
      <w:proofErr w:type="spellStart"/>
      <w:r w:rsidRPr="00645A16">
        <w:rPr>
          <w:rFonts w:ascii="Georgia" w:hAnsi="Georgia"/>
          <w:b/>
          <w:bCs/>
          <w:color w:val="424142"/>
          <w:sz w:val="30"/>
          <w:szCs w:val="30"/>
        </w:rPr>
        <w:t>Coulborn</w:t>
      </w:r>
      <w:proofErr w:type="spellEnd"/>
      <w:r>
        <w:rPr>
          <w:rFonts w:ascii="Georgia" w:hAnsi="Georgia"/>
          <w:color w:val="424142"/>
          <w:sz w:val="30"/>
          <w:szCs w:val="30"/>
        </w:rPr>
        <w:t xml:space="preserve"> inflation can be defined as, </w:t>
      </w:r>
    </w:p>
    <w:p w:rsidR="00645A16" w:rsidRDefault="00645A16" w:rsidP="00AB48AE">
      <w:pPr>
        <w:pStyle w:val="NormalWeb"/>
        <w:shd w:val="clear" w:color="auto" w:fill="FFFFFF"/>
        <w:spacing w:before="0" w:beforeAutospacing="0" w:after="288" w:afterAutospacing="0" w:line="360" w:lineRule="atLeast"/>
        <w:ind w:firstLine="720"/>
        <w:textAlignment w:val="baseline"/>
        <w:rPr>
          <w:rFonts w:ascii="Georgia" w:hAnsi="Georgia"/>
          <w:color w:val="424142"/>
          <w:sz w:val="30"/>
          <w:szCs w:val="30"/>
        </w:rPr>
      </w:pPr>
      <w:r>
        <w:rPr>
          <w:rFonts w:ascii="Georgia" w:hAnsi="Georgia"/>
          <w:color w:val="424142"/>
          <w:sz w:val="30"/>
          <w:szCs w:val="30"/>
        </w:rPr>
        <w:t>“</w:t>
      </w:r>
      <w:proofErr w:type="gramStart"/>
      <w:r>
        <w:rPr>
          <w:rFonts w:ascii="Georgia" w:hAnsi="Georgia"/>
          <w:color w:val="424142"/>
          <w:sz w:val="30"/>
          <w:szCs w:val="30"/>
        </w:rPr>
        <w:t>too</w:t>
      </w:r>
      <w:proofErr w:type="gramEnd"/>
      <w:r>
        <w:rPr>
          <w:rFonts w:ascii="Georgia" w:hAnsi="Georgia"/>
          <w:color w:val="424142"/>
          <w:sz w:val="30"/>
          <w:szCs w:val="30"/>
        </w:rPr>
        <w:t xml:space="preserve"> much money chasing too few goods.”</w:t>
      </w:r>
    </w:p>
    <w:p w:rsidR="006B6698" w:rsidRPr="006B6698" w:rsidRDefault="006B6698" w:rsidP="006B6698">
      <w:pPr>
        <w:pStyle w:val="ListParagraph"/>
        <w:numPr>
          <w:ilvl w:val="0"/>
          <w:numId w:val="1"/>
        </w:numPr>
        <w:rPr>
          <w:rFonts w:ascii="Georgia" w:hAnsi="Georgia"/>
          <w:color w:val="424142"/>
          <w:sz w:val="30"/>
          <w:szCs w:val="30"/>
          <w:shd w:val="clear" w:color="auto" w:fill="FFFFFF"/>
        </w:rPr>
      </w:pPr>
      <w:r w:rsidRPr="006B6698">
        <w:rPr>
          <w:rFonts w:ascii="Georgia" w:hAnsi="Georgia"/>
          <w:color w:val="424142"/>
          <w:sz w:val="30"/>
          <w:szCs w:val="30"/>
          <w:shd w:val="clear" w:color="auto" w:fill="FFFFFF"/>
        </w:rPr>
        <w:t xml:space="preserve">According to </w:t>
      </w:r>
      <w:r w:rsidRPr="006B6698">
        <w:rPr>
          <w:rFonts w:ascii="Georgia" w:hAnsi="Georgia"/>
          <w:b/>
          <w:bCs/>
          <w:color w:val="424142"/>
          <w:sz w:val="30"/>
          <w:szCs w:val="30"/>
          <w:shd w:val="clear" w:color="auto" w:fill="FFFFFF"/>
        </w:rPr>
        <w:t>Parkin and Bade,</w:t>
      </w:r>
      <w:r w:rsidRPr="006B6698">
        <w:rPr>
          <w:rFonts w:ascii="Georgia" w:hAnsi="Georgia"/>
          <w:color w:val="424142"/>
          <w:sz w:val="30"/>
          <w:szCs w:val="30"/>
          <w:shd w:val="clear" w:color="auto" w:fill="FFFFFF"/>
        </w:rPr>
        <w:t xml:space="preserve"> </w:t>
      </w:r>
    </w:p>
    <w:p w:rsidR="00645A16" w:rsidRDefault="006B6698" w:rsidP="00AB48AE">
      <w:pPr>
        <w:ind w:left="720"/>
        <w:rPr>
          <w:rFonts w:ascii="Georgia" w:hAnsi="Georgia"/>
          <w:color w:val="424142"/>
          <w:sz w:val="30"/>
          <w:szCs w:val="30"/>
          <w:shd w:val="clear" w:color="auto" w:fill="FFFFFF"/>
        </w:rPr>
      </w:pPr>
      <w:r>
        <w:rPr>
          <w:rFonts w:ascii="Georgia" w:hAnsi="Georgia"/>
          <w:color w:val="424142"/>
          <w:sz w:val="30"/>
          <w:szCs w:val="30"/>
          <w:shd w:val="clear" w:color="auto" w:fill="FFFFFF"/>
        </w:rPr>
        <w:t>“Inflation is an upward movement in the average level of prices. Its opposite is deflation, a downward movement in the average level of prices. The boundary between inflation and deflation is price stability.”</w:t>
      </w:r>
    </w:p>
    <w:p w:rsidR="00AB48AE" w:rsidRDefault="00AB48AE" w:rsidP="00AB48AE">
      <w:pPr>
        <w:pStyle w:val="NormalWeb"/>
        <w:numPr>
          <w:ilvl w:val="0"/>
          <w:numId w:val="1"/>
        </w:numPr>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 xml:space="preserve">According to </w:t>
      </w:r>
      <w:proofErr w:type="spellStart"/>
      <w:r w:rsidRPr="00AB48AE">
        <w:rPr>
          <w:rFonts w:ascii="Georgia" w:hAnsi="Georgia"/>
          <w:b/>
          <w:bCs/>
          <w:color w:val="424142"/>
          <w:sz w:val="30"/>
          <w:szCs w:val="30"/>
        </w:rPr>
        <w:t>Samuleson-Nordhaus</w:t>
      </w:r>
      <w:proofErr w:type="spellEnd"/>
      <w:r w:rsidRPr="00AB48AE">
        <w:rPr>
          <w:rFonts w:ascii="Georgia" w:hAnsi="Georgia"/>
          <w:b/>
          <w:bCs/>
          <w:color w:val="424142"/>
          <w:sz w:val="30"/>
          <w:szCs w:val="30"/>
        </w:rPr>
        <w:t>,</w:t>
      </w:r>
      <w:r>
        <w:rPr>
          <w:rFonts w:ascii="Georgia" w:hAnsi="Georgia"/>
          <w:color w:val="424142"/>
          <w:sz w:val="30"/>
          <w:szCs w:val="30"/>
        </w:rPr>
        <w:t xml:space="preserve"> </w:t>
      </w:r>
    </w:p>
    <w:p w:rsidR="00AB48AE" w:rsidRDefault="00AB48AE" w:rsidP="00AB48AE">
      <w:pPr>
        <w:pStyle w:val="NormalWeb"/>
        <w:shd w:val="clear" w:color="auto" w:fill="FFFFFF"/>
        <w:spacing w:before="0" w:beforeAutospacing="0" w:after="288" w:afterAutospacing="0" w:line="360" w:lineRule="atLeast"/>
        <w:ind w:left="720"/>
        <w:textAlignment w:val="baseline"/>
        <w:rPr>
          <w:rFonts w:ascii="Georgia" w:hAnsi="Georgia"/>
          <w:color w:val="424142"/>
          <w:sz w:val="30"/>
          <w:szCs w:val="30"/>
        </w:rPr>
      </w:pPr>
      <w:r>
        <w:rPr>
          <w:rFonts w:ascii="Georgia" w:hAnsi="Georgia"/>
          <w:color w:val="424142"/>
          <w:sz w:val="30"/>
          <w:szCs w:val="30"/>
        </w:rPr>
        <w:t>“Inflation is a rise in the general level of prices.”</w:t>
      </w:r>
    </w:p>
    <w:p w:rsidR="00AB48AE" w:rsidRDefault="00AB48AE" w:rsidP="00AB48AE">
      <w:pPr>
        <w:pStyle w:val="NormalWeb"/>
        <w:numPr>
          <w:ilvl w:val="0"/>
          <w:numId w:val="1"/>
        </w:numPr>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 xml:space="preserve">In the words of </w:t>
      </w:r>
      <w:r w:rsidRPr="00AB48AE">
        <w:rPr>
          <w:rFonts w:ascii="Georgia" w:hAnsi="Georgia"/>
          <w:b/>
          <w:bCs/>
          <w:color w:val="424142"/>
          <w:sz w:val="30"/>
          <w:szCs w:val="30"/>
        </w:rPr>
        <w:t>Peterson,</w:t>
      </w:r>
      <w:r>
        <w:rPr>
          <w:rFonts w:ascii="Georgia" w:hAnsi="Georgia"/>
          <w:color w:val="424142"/>
          <w:sz w:val="30"/>
          <w:szCs w:val="30"/>
        </w:rPr>
        <w:t xml:space="preserve"> “The word inflation in the broadest possible sense refers to any increase in the general price-level which is sustained and non-seasonal in character.”</w:t>
      </w:r>
    </w:p>
    <w:p w:rsidR="00AB48AE" w:rsidRDefault="00AB48AE" w:rsidP="00AB48AE">
      <w:pPr>
        <w:pStyle w:val="NormalWeb"/>
        <w:numPr>
          <w:ilvl w:val="0"/>
          <w:numId w:val="1"/>
        </w:numPr>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 xml:space="preserve">As per </w:t>
      </w:r>
      <w:r w:rsidRPr="00AB48AE">
        <w:rPr>
          <w:rFonts w:ascii="Georgia" w:hAnsi="Georgia"/>
          <w:b/>
          <w:bCs/>
          <w:color w:val="424142"/>
          <w:sz w:val="30"/>
          <w:szCs w:val="30"/>
        </w:rPr>
        <w:t>Johnson</w:t>
      </w:r>
      <w:r>
        <w:rPr>
          <w:rFonts w:ascii="Georgia" w:hAnsi="Georgia"/>
          <w:color w:val="424142"/>
          <w:sz w:val="30"/>
          <w:szCs w:val="30"/>
        </w:rPr>
        <w:t>, “Inflation is an increase in the quantity of money faster than real national output is expanding.”</w:t>
      </w:r>
    </w:p>
    <w:p w:rsidR="00AE6F90" w:rsidRDefault="00AE6F90" w:rsidP="00AE6F90">
      <w:pPr>
        <w:pStyle w:val="NormalWeb"/>
        <w:shd w:val="clear" w:color="auto" w:fill="FFFFFF"/>
        <w:spacing w:before="0" w:beforeAutospacing="0" w:after="288" w:afterAutospacing="0" w:line="360" w:lineRule="atLeast"/>
        <w:ind w:left="720"/>
        <w:textAlignment w:val="baseline"/>
        <w:rPr>
          <w:rFonts w:ascii="Georgia" w:hAnsi="Georgia"/>
          <w:color w:val="424142"/>
          <w:sz w:val="30"/>
          <w:szCs w:val="30"/>
        </w:rPr>
      </w:pPr>
    </w:p>
    <w:p w:rsidR="00AE6F90" w:rsidRDefault="00AE6F90" w:rsidP="00AE6F90">
      <w:pPr>
        <w:pStyle w:val="Heading3"/>
        <w:shd w:val="clear" w:color="auto" w:fill="FFFFFF"/>
        <w:spacing w:before="0" w:line="360" w:lineRule="atLeast"/>
        <w:jc w:val="center"/>
        <w:textAlignment w:val="baseline"/>
        <w:rPr>
          <w:rFonts w:ascii="Georgia" w:hAnsi="Georgia"/>
          <w:b/>
          <w:bCs/>
          <w:color w:val="000000"/>
          <w:sz w:val="33"/>
          <w:szCs w:val="33"/>
          <w:bdr w:val="none" w:sz="0" w:space="0" w:color="auto" w:frame="1"/>
        </w:rPr>
      </w:pPr>
      <w:r w:rsidRPr="00AE6F90">
        <w:rPr>
          <w:rFonts w:ascii="Georgia" w:hAnsi="Georgia"/>
          <w:b/>
          <w:bCs/>
          <w:color w:val="000000"/>
          <w:sz w:val="33"/>
          <w:szCs w:val="33"/>
          <w:highlight w:val="yellow"/>
          <w:bdr w:val="none" w:sz="0" w:space="0" w:color="auto" w:frame="1"/>
        </w:rPr>
        <w:t>Kinds of Inflation:</w:t>
      </w:r>
    </w:p>
    <w:p w:rsidR="00AE6F90" w:rsidRPr="00AE6F90" w:rsidRDefault="00AE6F90" w:rsidP="00AE6F90"/>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 xml:space="preserve">Inflation is usually categorized on the basis of its </w:t>
      </w:r>
      <w:r w:rsidRPr="00AE6F90">
        <w:rPr>
          <w:rFonts w:ascii="Georgia" w:hAnsi="Georgia"/>
          <w:b/>
          <w:bCs/>
          <w:color w:val="424142"/>
          <w:sz w:val="30"/>
          <w:szCs w:val="30"/>
        </w:rPr>
        <w:t>RATE</w:t>
      </w:r>
      <w:r>
        <w:rPr>
          <w:rFonts w:ascii="Georgia" w:hAnsi="Georgia"/>
          <w:color w:val="424142"/>
          <w:sz w:val="30"/>
          <w:szCs w:val="30"/>
        </w:rPr>
        <w:t xml:space="preserve"> </w:t>
      </w:r>
      <w:r>
        <w:rPr>
          <w:rFonts w:ascii="Georgia" w:hAnsi="Georgia"/>
          <w:color w:val="424142"/>
          <w:sz w:val="30"/>
          <w:szCs w:val="30"/>
        </w:rPr>
        <w:t xml:space="preserve">and </w:t>
      </w:r>
      <w:r w:rsidRPr="00AE6F90">
        <w:rPr>
          <w:rFonts w:ascii="Georgia" w:hAnsi="Georgia"/>
          <w:b/>
          <w:bCs/>
          <w:color w:val="424142"/>
          <w:sz w:val="30"/>
          <w:szCs w:val="30"/>
        </w:rPr>
        <w:t>CAUSES</w:t>
      </w:r>
      <w:r>
        <w:rPr>
          <w:rFonts w:ascii="Georgia" w:hAnsi="Georgia"/>
          <w:color w:val="424142"/>
          <w:sz w:val="30"/>
          <w:szCs w:val="30"/>
        </w:rPr>
        <w:t>. Here, we would study the types of inflation based on its rate.</w:t>
      </w: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p>
    <w:p w:rsidR="00AE6F90" w:rsidRPr="003C07E4" w:rsidRDefault="00AE6F90" w:rsidP="00AE6F90">
      <w:pPr>
        <w:pStyle w:val="NormalWeb"/>
        <w:shd w:val="clear" w:color="auto" w:fill="FFFFFF"/>
        <w:spacing w:before="0" w:beforeAutospacing="0" w:after="0" w:afterAutospacing="0" w:line="360" w:lineRule="atLeast"/>
        <w:textAlignment w:val="baseline"/>
        <w:rPr>
          <w:rFonts w:ascii="Georgia" w:hAnsi="Georgia"/>
          <w:b/>
          <w:bCs/>
          <w:color w:val="424142"/>
          <w:sz w:val="30"/>
          <w:szCs w:val="30"/>
          <w:bdr w:val="none" w:sz="0" w:space="0" w:color="auto" w:frame="1"/>
        </w:rPr>
      </w:pPr>
      <w:r>
        <w:rPr>
          <w:rFonts w:ascii="Georgia" w:hAnsi="Georgia"/>
          <w:b/>
          <w:bCs/>
          <w:color w:val="424142"/>
          <w:sz w:val="30"/>
          <w:szCs w:val="30"/>
          <w:bdr w:val="none" w:sz="0" w:space="0" w:color="auto" w:frame="1"/>
        </w:rPr>
        <w:lastRenderedPageBreak/>
        <w:t xml:space="preserve">Broadly, inflation can be of three types based on its </w:t>
      </w:r>
      <w:r>
        <w:rPr>
          <w:rFonts w:ascii="Georgia" w:hAnsi="Georgia"/>
          <w:b/>
          <w:bCs/>
          <w:color w:val="424142"/>
          <w:sz w:val="30"/>
          <w:szCs w:val="30"/>
          <w:bdr w:val="none" w:sz="0" w:space="0" w:color="auto" w:frame="1"/>
        </w:rPr>
        <w:t>RATE</w:t>
      </w:r>
      <w:r>
        <w:rPr>
          <w:rFonts w:ascii="Georgia" w:hAnsi="Georgia"/>
          <w:b/>
          <w:bCs/>
          <w:color w:val="424142"/>
          <w:sz w:val="30"/>
          <w:szCs w:val="30"/>
          <w:bdr w:val="none" w:sz="0" w:space="0" w:color="auto" w:frame="1"/>
        </w:rPr>
        <w:t>, which are as follows:</w:t>
      </w:r>
    </w:p>
    <w:p w:rsidR="00AE6F90" w:rsidRDefault="00AE6F90" w:rsidP="00AE6F90">
      <w:pPr>
        <w:pStyle w:val="NormalWeb"/>
        <w:shd w:val="clear" w:color="auto" w:fill="FFFFFF"/>
        <w:spacing w:before="0" w:beforeAutospacing="0" w:after="0" w:afterAutospacing="0" w:line="360" w:lineRule="atLeast"/>
        <w:textAlignment w:val="baseline"/>
        <w:rPr>
          <w:rFonts w:ascii="Georgia" w:hAnsi="Georgia"/>
          <w:color w:val="424142"/>
          <w:sz w:val="30"/>
          <w:szCs w:val="30"/>
        </w:rPr>
      </w:pPr>
    </w:p>
    <w:p w:rsidR="00AE6F90" w:rsidRDefault="00AE6F90" w:rsidP="00AE6F90">
      <w:pPr>
        <w:pStyle w:val="NormalWeb"/>
        <w:numPr>
          <w:ilvl w:val="0"/>
          <w:numId w:val="2"/>
        </w:numPr>
        <w:shd w:val="clear" w:color="auto" w:fill="FFFFFF"/>
        <w:spacing w:before="0" w:beforeAutospacing="0" w:after="0" w:afterAutospacing="0" w:line="360" w:lineRule="atLeast"/>
        <w:textAlignment w:val="baseline"/>
        <w:rPr>
          <w:rFonts w:ascii="Georgia" w:hAnsi="Georgia"/>
          <w:b/>
          <w:bCs/>
          <w:color w:val="424142"/>
          <w:sz w:val="30"/>
          <w:szCs w:val="30"/>
          <w:bdr w:val="none" w:sz="0" w:space="0" w:color="auto" w:frame="1"/>
        </w:rPr>
      </w:pPr>
      <w:r>
        <w:rPr>
          <w:rFonts w:ascii="Georgia" w:hAnsi="Georgia"/>
          <w:b/>
          <w:bCs/>
          <w:color w:val="424142"/>
          <w:sz w:val="30"/>
          <w:szCs w:val="30"/>
          <w:bdr w:val="none" w:sz="0" w:space="0" w:color="auto" w:frame="1"/>
        </w:rPr>
        <w:t>Moderate Inflation:</w:t>
      </w:r>
    </w:p>
    <w:p w:rsidR="00AE6F90" w:rsidRPr="00AE6F90" w:rsidRDefault="00AE6F90" w:rsidP="00AE6F90">
      <w:pPr>
        <w:pStyle w:val="NormalWeb"/>
        <w:shd w:val="clear" w:color="auto" w:fill="FFFFFF"/>
        <w:spacing w:before="0" w:beforeAutospacing="0" w:after="0" w:afterAutospacing="0" w:line="360" w:lineRule="atLeast"/>
        <w:ind w:left="1080"/>
        <w:textAlignment w:val="baseline"/>
        <w:rPr>
          <w:rFonts w:ascii="Georgia" w:hAnsi="Georgia"/>
          <w:b/>
          <w:bCs/>
          <w:color w:val="424142"/>
          <w:sz w:val="30"/>
          <w:szCs w:val="30"/>
          <w:bdr w:val="none" w:sz="0" w:space="0" w:color="auto" w:frame="1"/>
        </w:rPr>
      </w:pP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 xml:space="preserve">Takes place when the prices of goods and services rise at a single </w:t>
      </w:r>
      <w:proofErr w:type="gramStart"/>
      <w:r>
        <w:rPr>
          <w:rFonts w:ascii="Georgia" w:hAnsi="Georgia"/>
          <w:color w:val="424142"/>
          <w:sz w:val="30"/>
          <w:szCs w:val="30"/>
        </w:rPr>
        <w:t>digit</w:t>
      </w:r>
      <w:proofErr w:type="gramEnd"/>
      <w:r>
        <w:rPr>
          <w:rFonts w:ascii="Georgia" w:hAnsi="Georgia"/>
          <w:color w:val="424142"/>
          <w:sz w:val="30"/>
          <w:szCs w:val="30"/>
        </w:rPr>
        <w:t xml:space="preserve"> rate annually. Moderate inflation is also termed as creeping inflation. When an economy passes through moderate inflation, the prices of goods and services increase but at moderate rate.</w:t>
      </w: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However, the rate of increase in prices under this type of inflation varies from country to country. Moderate inflation is a type of inflation that can be anticipated; therefore, individuals hold money as a store of value.</w:t>
      </w:r>
    </w:p>
    <w:p w:rsidR="00AE6F90" w:rsidRDefault="00AE6F90" w:rsidP="00AE6F90">
      <w:pPr>
        <w:pStyle w:val="NormalWeb"/>
        <w:shd w:val="clear" w:color="auto" w:fill="FFFFFF"/>
        <w:spacing w:before="0" w:beforeAutospacing="0" w:after="0" w:afterAutospacing="0" w:line="360" w:lineRule="atLeast"/>
        <w:textAlignment w:val="baseline"/>
        <w:rPr>
          <w:rFonts w:ascii="Georgia" w:hAnsi="Georgia"/>
          <w:b/>
          <w:bCs/>
          <w:color w:val="424142"/>
          <w:sz w:val="30"/>
          <w:szCs w:val="30"/>
          <w:bdr w:val="none" w:sz="0" w:space="0" w:color="auto" w:frame="1"/>
        </w:rPr>
      </w:pPr>
      <w:r>
        <w:rPr>
          <w:rFonts w:ascii="Georgia" w:hAnsi="Georgia"/>
          <w:b/>
          <w:bCs/>
          <w:color w:val="424142"/>
          <w:sz w:val="30"/>
          <w:szCs w:val="30"/>
          <w:bdr w:val="none" w:sz="0" w:space="0" w:color="auto" w:frame="1"/>
        </w:rPr>
        <w:t>(b) Galloping Inflation:</w:t>
      </w:r>
    </w:p>
    <w:p w:rsidR="00AE6F90" w:rsidRDefault="00AE6F90" w:rsidP="00AE6F90">
      <w:pPr>
        <w:pStyle w:val="NormalWeb"/>
        <w:shd w:val="clear" w:color="auto" w:fill="FFFFFF"/>
        <w:spacing w:before="0" w:beforeAutospacing="0" w:after="0" w:afterAutospacing="0" w:line="360" w:lineRule="atLeast"/>
        <w:textAlignment w:val="baseline"/>
        <w:rPr>
          <w:rFonts w:ascii="Georgia" w:hAnsi="Georgia"/>
          <w:color w:val="424142"/>
          <w:sz w:val="30"/>
          <w:szCs w:val="30"/>
        </w:rPr>
      </w:pP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 xml:space="preserve">Refers to a type of inflation that occurs when the prices of goods and services increase at two-digit or three-digit rate per annum. Galloping inflation is also known as jumping inflation. In the words of </w:t>
      </w:r>
      <w:proofErr w:type="spellStart"/>
      <w:r>
        <w:rPr>
          <w:rFonts w:ascii="Georgia" w:hAnsi="Georgia"/>
          <w:color w:val="424142"/>
          <w:sz w:val="30"/>
          <w:szCs w:val="30"/>
        </w:rPr>
        <w:t>Baumol</w:t>
      </w:r>
      <w:proofErr w:type="spellEnd"/>
      <w:r>
        <w:rPr>
          <w:rFonts w:ascii="Georgia" w:hAnsi="Georgia"/>
          <w:color w:val="424142"/>
          <w:sz w:val="30"/>
          <w:szCs w:val="30"/>
        </w:rPr>
        <w:t xml:space="preserve"> and Blinder, “Galloping inflation refers to an inflation that proceeds at an exceptionally high.”</w:t>
      </w: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Galloping inflation has adverse effect on middle and low income groups in the society. As a result, individuals are not able to save money for future. This kind of situation requires strict measures to control inflation.</w:t>
      </w:r>
    </w:p>
    <w:p w:rsidR="00AE6F90" w:rsidRDefault="00AE6F90" w:rsidP="00AE6F90">
      <w:pPr>
        <w:pStyle w:val="NormalWeb"/>
        <w:shd w:val="clear" w:color="auto" w:fill="FFFFFF"/>
        <w:spacing w:before="0" w:beforeAutospacing="0" w:after="0" w:afterAutospacing="0" w:line="360" w:lineRule="atLeast"/>
        <w:textAlignment w:val="baseline"/>
        <w:rPr>
          <w:rFonts w:ascii="Georgia" w:hAnsi="Georgia"/>
          <w:b/>
          <w:bCs/>
          <w:color w:val="424142"/>
          <w:sz w:val="30"/>
          <w:szCs w:val="30"/>
          <w:bdr w:val="none" w:sz="0" w:space="0" w:color="auto" w:frame="1"/>
        </w:rPr>
      </w:pPr>
      <w:r>
        <w:rPr>
          <w:rFonts w:ascii="Georgia" w:hAnsi="Georgia"/>
          <w:b/>
          <w:bCs/>
          <w:color w:val="424142"/>
          <w:sz w:val="30"/>
          <w:szCs w:val="30"/>
          <w:bdr w:val="none" w:sz="0" w:space="0" w:color="auto" w:frame="1"/>
        </w:rPr>
        <w:t>(c) Hyperinflation:</w:t>
      </w:r>
    </w:p>
    <w:p w:rsidR="00AE6F90" w:rsidRDefault="00AE6F90" w:rsidP="00AE6F90">
      <w:pPr>
        <w:pStyle w:val="NormalWeb"/>
        <w:shd w:val="clear" w:color="auto" w:fill="FFFFFF"/>
        <w:spacing w:before="0" w:beforeAutospacing="0" w:after="0" w:afterAutospacing="0" w:line="360" w:lineRule="atLeast"/>
        <w:textAlignment w:val="baseline"/>
        <w:rPr>
          <w:rFonts w:ascii="Georgia" w:hAnsi="Georgia"/>
          <w:color w:val="424142"/>
          <w:sz w:val="30"/>
          <w:szCs w:val="30"/>
        </w:rPr>
      </w:pP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 xml:space="preserve">Occurs when the rate of increase in prices is extremely high or out </w:t>
      </w:r>
      <w:proofErr w:type="gramStart"/>
      <w:r>
        <w:rPr>
          <w:rFonts w:ascii="Georgia" w:hAnsi="Georgia"/>
          <w:color w:val="424142"/>
          <w:sz w:val="30"/>
          <w:szCs w:val="30"/>
        </w:rPr>
        <w:t>of</w:t>
      </w:r>
      <w:proofErr w:type="gramEnd"/>
      <w:r>
        <w:rPr>
          <w:rFonts w:ascii="Georgia" w:hAnsi="Georgia"/>
          <w:color w:val="424142"/>
          <w:sz w:val="30"/>
          <w:szCs w:val="30"/>
        </w:rPr>
        <w:t xml:space="preserve"> control. In other words, hyperinflation takes place when the increase in prices is more than three-digit rate annually. Hyperinflation takes place when there is an unrestricted increase in the supply of money in the market.</w:t>
      </w: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 xml:space="preserve">This leads to a situation of imbalance in the supply and demand of money. Consequently, money loses its real worth at a rapid rate, which, in turn, leads to an increase in prices. The economic </w:t>
      </w:r>
      <w:r>
        <w:rPr>
          <w:rFonts w:ascii="Georgia" w:hAnsi="Georgia"/>
          <w:color w:val="424142"/>
          <w:sz w:val="30"/>
          <w:szCs w:val="30"/>
        </w:rPr>
        <w:lastRenderedPageBreak/>
        <w:t>condition of Germany in 1922 and 1923 is the best example of hyperinflation. Apart from this, in 1989 and 1991, Argentina, Brazil, and Zimbabwe were also striving hard to overcome hyperinflation.</w:t>
      </w: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Style w:val="Strong"/>
          <w:rFonts w:ascii="Georgia" w:hAnsi="Georgia"/>
          <w:color w:val="424142"/>
          <w:sz w:val="30"/>
          <w:szCs w:val="30"/>
          <w:bdr w:val="none" w:sz="0" w:space="0" w:color="auto" w:frame="1"/>
          <w:shd w:val="clear" w:color="auto" w:fill="FFFFFF"/>
        </w:rPr>
        <w:t xml:space="preserve">Depending upon the specific </w:t>
      </w:r>
      <w:r w:rsidRPr="00AE6F90">
        <w:rPr>
          <w:rFonts w:ascii="Georgia" w:hAnsi="Georgia"/>
          <w:b/>
          <w:bCs/>
          <w:color w:val="424142"/>
          <w:sz w:val="30"/>
          <w:szCs w:val="30"/>
        </w:rPr>
        <w:t>CAUSES</w:t>
      </w:r>
      <w:r>
        <w:rPr>
          <w:rStyle w:val="Strong"/>
          <w:rFonts w:ascii="Georgia" w:hAnsi="Georgia"/>
          <w:color w:val="424142"/>
          <w:sz w:val="30"/>
          <w:szCs w:val="30"/>
          <w:bdr w:val="none" w:sz="0" w:space="0" w:color="auto" w:frame="1"/>
          <w:shd w:val="clear" w:color="auto" w:fill="FFFFFF"/>
        </w:rPr>
        <w:t>, three types of inflation have been distinguished:</w:t>
      </w:r>
    </w:p>
    <w:p w:rsidR="00AE6F90" w:rsidRPr="00AE6F90" w:rsidRDefault="00AE6F90" w:rsidP="00AE6F90">
      <w:pPr>
        <w:pStyle w:val="Heading4"/>
        <w:numPr>
          <w:ilvl w:val="0"/>
          <w:numId w:val="3"/>
        </w:numPr>
        <w:shd w:val="clear" w:color="auto" w:fill="FFFFFF"/>
        <w:spacing w:before="0" w:line="360" w:lineRule="atLeast"/>
        <w:textAlignment w:val="baseline"/>
        <w:rPr>
          <w:rFonts w:ascii="Georgia" w:hAnsi="Georgia"/>
          <w:b/>
          <w:bCs/>
          <w:color w:val="000000"/>
          <w:sz w:val="30"/>
          <w:szCs w:val="30"/>
          <w:highlight w:val="yellow"/>
          <w:bdr w:val="none" w:sz="0" w:space="0" w:color="auto" w:frame="1"/>
        </w:rPr>
      </w:pPr>
      <w:r w:rsidRPr="00AE6F90">
        <w:rPr>
          <w:rFonts w:ascii="Georgia" w:hAnsi="Georgia"/>
          <w:b/>
          <w:bCs/>
          <w:color w:val="000000"/>
          <w:sz w:val="30"/>
          <w:szCs w:val="30"/>
          <w:highlight w:val="yellow"/>
          <w:bdr w:val="none" w:sz="0" w:space="0" w:color="auto" w:frame="1"/>
        </w:rPr>
        <w:t>Demand-Pull Inflation:</w:t>
      </w:r>
    </w:p>
    <w:p w:rsidR="00AE6F90" w:rsidRPr="00AE6F90" w:rsidRDefault="00AE6F90" w:rsidP="00AE6F90"/>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This represents a situation where the basic factor at work is the increase in aggregate demand for output either from the households or the entrepreneurs or government organised. The result is that the pressure of demand is such that it cannot be met by the currently available supply of output.</w:t>
      </w: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If, for example, in a situation of full employment, the government expenditure or private investment goes up, this is bound to generate an inflationary pressure in the economy. Keynes explained that inflation arises when there occurs an inflationary gap in the economy which comes to exist when aggregate demand for goods and services exceeds aggregate supply at full-employment level of output.</w:t>
      </w: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Basically, inflation is caused by a situation whereby the pressure of aggregate demand for goods and services exceeds the available supply of output (both being counted at the prices ruling at the beginning of a period). In such a situation, the rise in price level is the natural consequence.</w:t>
      </w:r>
    </w:p>
    <w:p w:rsidR="00AE6F90" w:rsidRDefault="00AE6F90" w:rsidP="00AE6F90">
      <w:pPr>
        <w:pStyle w:val="Heading3"/>
        <w:numPr>
          <w:ilvl w:val="0"/>
          <w:numId w:val="3"/>
        </w:numPr>
        <w:shd w:val="clear" w:color="auto" w:fill="FFFFFF"/>
        <w:spacing w:before="0" w:line="360" w:lineRule="atLeast"/>
        <w:textAlignment w:val="baseline"/>
        <w:rPr>
          <w:rFonts w:ascii="Georgia" w:hAnsi="Georgia"/>
          <w:b/>
          <w:bCs/>
          <w:color w:val="000000"/>
          <w:sz w:val="33"/>
          <w:szCs w:val="33"/>
          <w:highlight w:val="yellow"/>
          <w:bdr w:val="none" w:sz="0" w:space="0" w:color="auto" w:frame="1"/>
        </w:rPr>
      </w:pPr>
      <w:r w:rsidRPr="00AE6F90">
        <w:rPr>
          <w:rFonts w:ascii="Georgia" w:hAnsi="Georgia"/>
          <w:b/>
          <w:bCs/>
          <w:color w:val="000000"/>
          <w:sz w:val="33"/>
          <w:szCs w:val="33"/>
          <w:highlight w:val="yellow"/>
          <w:bdr w:val="none" w:sz="0" w:space="0" w:color="auto" w:frame="1"/>
        </w:rPr>
        <w:t>Cost-Push Inflation:</w:t>
      </w:r>
    </w:p>
    <w:p w:rsidR="00AE6F90" w:rsidRPr="00AE6F90" w:rsidRDefault="00AE6F90" w:rsidP="00AE6F90">
      <w:pPr>
        <w:rPr>
          <w:highlight w:val="yellow"/>
        </w:rPr>
      </w:pP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We can visualize situations where even though there is no increase in aggregate demand, prices may still rise. This may happen if there is initial increase in costs independent of any increase in aggregate demand.</w:t>
      </w:r>
    </w:p>
    <w:p w:rsidR="00AE6F90" w:rsidRDefault="00AE6F90" w:rsidP="00AE6F90">
      <w:pPr>
        <w:pStyle w:val="NormalWeb"/>
        <w:shd w:val="clear" w:color="auto" w:fill="FFFFFF"/>
        <w:spacing w:before="0" w:beforeAutospacing="0" w:after="0" w:afterAutospacing="0" w:line="360" w:lineRule="atLeast"/>
        <w:textAlignment w:val="baseline"/>
        <w:rPr>
          <w:rFonts w:ascii="Georgia" w:hAnsi="Georgia"/>
          <w:color w:val="424142"/>
          <w:sz w:val="30"/>
          <w:szCs w:val="30"/>
        </w:rPr>
      </w:pPr>
      <w:r>
        <w:rPr>
          <w:rFonts w:ascii="Georgia" w:hAnsi="Georgia"/>
          <w:b/>
          <w:bCs/>
          <w:color w:val="424142"/>
          <w:sz w:val="30"/>
          <w:szCs w:val="30"/>
          <w:bdr w:val="none" w:sz="0" w:space="0" w:color="auto" w:frame="1"/>
        </w:rPr>
        <w:lastRenderedPageBreak/>
        <w:t>The four main autonomous increases in costs which generate cost-push inflation have been suggested:</w:t>
      </w: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1. Oil Price Shock</w:t>
      </w: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2. Farm Price Shock</w:t>
      </w: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3. Import Price Shock</w:t>
      </w:r>
    </w:p>
    <w:p w:rsidR="00AE6F90" w:rsidRDefault="00AE6F90" w:rsidP="00AE6F90">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4. Wage-Push Inflation</w:t>
      </w:r>
    </w:p>
    <w:p w:rsidR="00AE6F90" w:rsidRDefault="00AE6F90" w:rsidP="00AE6F90">
      <w:pPr>
        <w:pStyle w:val="NormalWeb"/>
        <w:shd w:val="clear" w:color="auto" w:fill="FFFFFF"/>
        <w:spacing w:before="0" w:beforeAutospacing="0" w:after="0" w:afterAutospacing="0" w:line="360" w:lineRule="atLeast"/>
        <w:textAlignment w:val="baseline"/>
        <w:rPr>
          <w:rFonts w:ascii="Georgia" w:hAnsi="Georgia"/>
          <w:color w:val="424142"/>
          <w:sz w:val="30"/>
          <w:szCs w:val="30"/>
        </w:rPr>
      </w:pPr>
      <w:r>
        <w:rPr>
          <w:rFonts w:ascii="Georgia" w:hAnsi="Georgia"/>
          <w:b/>
          <w:bCs/>
          <w:color w:val="424142"/>
          <w:sz w:val="30"/>
          <w:szCs w:val="30"/>
          <w:bdr w:val="none" w:sz="0" w:space="0" w:color="auto" w:frame="1"/>
        </w:rPr>
        <w:t>Cost-Push inflation is al</w:t>
      </w:r>
      <w:r>
        <w:rPr>
          <w:rFonts w:ascii="Georgia" w:hAnsi="Georgia"/>
          <w:b/>
          <w:bCs/>
          <w:color w:val="424142"/>
          <w:sz w:val="30"/>
          <w:szCs w:val="30"/>
          <w:bdr w:val="none" w:sz="0" w:space="0" w:color="auto" w:frame="1"/>
        </w:rPr>
        <w:t>so called supply-side inflation</w:t>
      </w:r>
    </w:p>
    <w:p w:rsidR="00AE6F90" w:rsidRDefault="00AE6F90" w:rsidP="00AE6F90">
      <w:pPr>
        <w:pStyle w:val="NormalWeb"/>
        <w:shd w:val="clear" w:color="auto" w:fill="FFFFFF"/>
        <w:spacing w:before="0" w:beforeAutospacing="0" w:after="288" w:afterAutospacing="0" w:line="360" w:lineRule="atLeast"/>
        <w:ind w:left="720"/>
        <w:textAlignment w:val="baseline"/>
        <w:rPr>
          <w:rFonts w:ascii="Georgia" w:hAnsi="Georgia"/>
          <w:color w:val="424142"/>
          <w:sz w:val="30"/>
          <w:szCs w:val="30"/>
        </w:rPr>
      </w:pPr>
    </w:p>
    <w:p w:rsidR="003C07E4" w:rsidRPr="003C07E4" w:rsidRDefault="003C07E4" w:rsidP="003C07E4">
      <w:pPr>
        <w:pStyle w:val="Heading3"/>
        <w:shd w:val="clear" w:color="auto" w:fill="FFFFFF"/>
        <w:spacing w:before="0" w:line="360" w:lineRule="atLeast"/>
        <w:jc w:val="center"/>
        <w:textAlignment w:val="baseline"/>
        <w:rPr>
          <w:rFonts w:ascii="Georgia" w:hAnsi="Georgia"/>
          <w:b/>
          <w:bCs/>
          <w:color w:val="000000"/>
          <w:sz w:val="36"/>
          <w:szCs w:val="36"/>
        </w:rPr>
      </w:pPr>
      <w:r w:rsidRPr="003C07E4">
        <w:rPr>
          <w:rFonts w:ascii="Georgia" w:hAnsi="Georgia"/>
          <w:b/>
          <w:bCs/>
          <w:color w:val="000000"/>
          <w:sz w:val="36"/>
          <w:szCs w:val="36"/>
          <w:highlight w:val="yellow"/>
          <w:bdr w:val="none" w:sz="0" w:space="0" w:color="auto" w:frame="1"/>
        </w:rPr>
        <w:t>Causes of Inflation:</w:t>
      </w:r>
    </w:p>
    <w:p w:rsidR="003C07E4" w:rsidRDefault="003C07E4" w:rsidP="003C07E4">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Generally, inflation takes place in an economy when demand for goods and services exceeds the supply of output. Therefore, causes of inflation have two sides, the demand side and supply side.</w:t>
      </w:r>
    </w:p>
    <w:p w:rsidR="003C07E4" w:rsidRDefault="003C07E4" w:rsidP="003C07E4">
      <w:pPr>
        <w:pStyle w:val="NormalWeb"/>
        <w:shd w:val="clear" w:color="auto" w:fill="FFFFFF"/>
        <w:spacing w:before="0" w:beforeAutospacing="0" w:after="0" w:afterAutospacing="0" w:line="360" w:lineRule="atLeast"/>
        <w:textAlignment w:val="baseline"/>
        <w:rPr>
          <w:rFonts w:ascii="Georgia" w:hAnsi="Georgia"/>
          <w:b/>
          <w:bCs/>
          <w:color w:val="424142"/>
          <w:sz w:val="30"/>
          <w:szCs w:val="30"/>
          <w:bdr w:val="none" w:sz="0" w:space="0" w:color="auto" w:frame="1"/>
        </w:rPr>
      </w:pPr>
      <w:r>
        <w:rPr>
          <w:rFonts w:ascii="Georgia" w:hAnsi="Georgia"/>
          <w:b/>
          <w:bCs/>
          <w:color w:val="424142"/>
          <w:sz w:val="30"/>
          <w:szCs w:val="30"/>
          <w:bdr w:val="none" w:sz="0" w:space="0" w:color="auto" w:frame="1"/>
        </w:rPr>
        <w:t>The various causes of inflation are as follows:</w:t>
      </w:r>
      <w:r>
        <w:rPr>
          <w:rFonts w:ascii="Georgia" w:hAnsi="Georgia"/>
          <w:b/>
          <w:bCs/>
          <w:color w:val="424142"/>
          <w:sz w:val="30"/>
          <w:szCs w:val="30"/>
          <w:bdr w:val="none" w:sz="0" w:space="0" w:color="auto" w:frame="1"/>
        </w:rPr>
        <w:t xml:space="preserve"> </w:t>
      </w:r>
    </w:p>
    <w:p w:rsidR="003C07E4" w:rsidRDefault="003C07E4" w:rsidP="003C07E4">
      <w:pPr>
        <w:pStyle w:val="NormalWeb"/>
        <w:shd w:val="clear" w:color="auto" w:fill="FFFFFF"/>
        <w:spacing w:before="0" w:beforeAutospacing="0" w:after="0" w:afterAutospacing="0" w:line="360" w:lineRule="atLeast"/>
        <w:textAlignment w:val="baseline"/>
        <w:rPr>
          <w:rFonts w:ascii="Georgia" w:hAnsi="Georgia"/>
          <w:color w:val="424142"/>
          <w:sz w:val="30"/>
          <w:szCs w:val="30"/>
        </w:rPr>
      </w:pPr>
    </w:p>
    <w:p w:rsidR="003C07E4" w:rsidRPr="003C07E4" w:rsidRDefault="003C07E4" w:rsidP="003C07E4">
      <w:pPr>
        <w:pStyle w:val="NormalWeb"/>
        <w:numPr>
          <w:ilvl w:val="0"/>
          <w:numId w:val="4"/>
        </w:numPr>
        <w:shd w:val="clear" w:color="auto" w:fill="FFFFFF"/>
        <w:spacing w:before="0" w:beforeAutospacing="0" w:after="0" w:afterAutospacing="0" w:line="360" w:lineRule="atLeast"/>
        <w:textAlignment w:val="baseline"/>
        <w:rPr>
          <w:rFonts w:ascii="Georgia" w:hAnsi="Georgia"/>
          <w:b/>
          <w:bCs/>
          <w:color w:val="424142"/>
          <w:sz w:val="30"/>
          <w:szCs w:val="30"/>
          <w:highlight w:val="yellow"/>
          <w:bdr w:val="none" w:sz="0" w:space="0" w:color="auto" w:frame="1"/>
        </w:rPr>
      </w:pPr>
      <w:r w:rsidRPr="003C07E4">
        <w:rPr>
          <w:rFonts w:ascii="Georgia" w:hAnsi="Georgia"/>
          <w:b/>
          <w:bCs/>
          <w:color w:val="424142"/>
          <w:sz w:val="30"/>
          <w:szCs w:val="30"/>
          <w:highlight w:val="yellow"/>
          <w:bdr w:val="none" w:sz="0" w:space="0" w:color="auto" w:frame="1"/>
        </w:rPr>
        <w:t>Increase in demand:</w:t>
      </w:r>
      <w:bookmarkStart w:id="0" w:name="_GoBack"/>
      <w:bookmarkEnd w:id="0"/>
    </w:p>
    <w:p w:rsidR="003C07E4" w:rsidRDefault="003C07E4" w:rsidP="003C07E4">
      <w:pPr>
        <w:pStyle w:val="NormalWeb"/>
        <w:shd w:val="clear" w:color="auto" w:fill="FFFFFF"/>
        <w:spacing w:before="0" w:beforeAutospacing="0" w:after="0" w:afterAutospacing="0" w:line="360" w:lineRule="atLeast"/>
        <w:ind w:left="1080"/>
        <w:textAlignment w:val="baseline"/>
        <w:rPr>
          <w:rFonts w:ascii="Georgia" w:hAnsi="Georgia"/>
          <w:color w:val="424142"/>
          <w:sz w:val="30"/>
          <w:szCs w:val="30"/>
        </w:rPr>
      </w:pPr>
    </w:p>
    <w:p w:rsidR="003C07E4" w:rsidRDefault="003C07E4" w:rsidP="003C07E4">
      <w:pPr>
        <w:pStyle w:val="NormalWeb"/>
        <w:shd w:val="clear" w:color="auto" w:fill="FFFFFF"/>
        <w:spacing w:before="0" w:beforeAutospacing="0" w:after="0" w:afterAutospacing="0" w:line="360" w:lineRule="atLeast"/>
        <w:textAlignment w:val="baseline"/>
        <w:rPr>
          <w:rFonts w:ascii="Georgia" w:hAnsi="Georgia"/>
          <w:b/>
          <w:bCs/>
          <w:color w:val="424142"/>
          <w:sz w:val="30"/>
          <w:szCs w:val="30"/>
          <w:bdr w:val="none" w:sz="0" w:space="0" w:color="auto" w:frame="1"/>
        </w:rPr>
      </w:pPr>
      <w:r>
        <w:rPr>
          <w:rFonts w:ascii="Georgia" w:hAnsi="Georgia"/>
          <w:b/>
          <w:bCs/>
          <w:color w:val="424142"/>
          <w:sz w:val="30"/>
          <w:szCs w:val="30"/>
          <w:bdr w:val="none" w:sz="0" w:space="0" w:color="auto" w:frame="1"/>
        </w:rPr>
        <w:t>Takes place due to the following factors:</w:t>
      </w:r>
    </w:p>
    <w:p w:rsidR="003C07E4" w:rsidRDefault="003C07E4" w:rsidP="003C07E4">
      <w:pPr>
        <w:pStyle w:val="NormalWeb"/>
        <w:shd w:val="clear" w:color="auto" w:fill="FFFFFF"/>
        <w:spacing w:before="0" w:beforeAutospacing="0" w:after="0" w:afterAutospacing="0" w:line="360" w:lineRule="atLeast"/>
        <w:textAlignment w:val="baseline"/>
        <w:rPr>
          <w:rFonts w:ascii="Georgia" w:hAnsi="Georgia"/>
          <w:color w:val="424142"/>
          <w:sz w:val="30"/>
          <w:szCs w:val="30"/>
        </w:rPr>
      </w:pPr>
    </w:p>
    <w:p w:rsidR="003C07E4" w:rsidRDefault="003C07E4" w:rsidP="003C07E4">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proofErr w:type="spellStart"/>
      <w:r>
        <w:rPr>
          <w:rFonts w:ascii="Georgia" w:hAnsi="Georgia"/>
          <w:color w:val="424142"/>
          <w:sz w:val="30"/>
          <w:szCs w:val="30"/>
        </w:rPr>
        <w:t>i</w:t>
      </w:r>
      <w:proofErr w:type="spellEnd"/>
      <w:r>
        <w:rPr>
          <w:rFonts w:ascii="Georgia" w:hAnsi="Georgia"/>
          <w:color w:val="424142"/>
          <w:sz w:val="30"/>
          <w:szCs w:val="30"/>
        </w:rPr>
        <w:t>. Increase in money supply</w:t>
      </w:r>
    </w:p>
    <w:p w:rsidR="003C07E4" w:rsidRDefault="003C07E4" w:rsidP="003C07E4">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ii. Increase in disposable income</w:t>
      </w:r>
    </w:p>
    <w:p w:rsidR="003C07E4" w:rsidRDefault="003C07E4" w:rsidP="003C07E4">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iii. Increase in expenditure on investment and consumption goods</w:t>
      </w:r>
    </w:p>
    <w:p w:rsidR="003C07E4" w:rsidRDefault="003C07E4" w:rsidP="003C07E4">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iv. Increase profit-making capacity of producers and retailers</w:t>
      </w:r>
    </w:p>
    <w:p w:rsidR="003C07E4" w:rsidRDefault="003C07E4" w:rsidP="003C07E4">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v. Increase in foreign demand and exports</w:t>
      </w:r>
    </w:p>
    <w:p w:rsidR="00AB48AE" w:rsidRDefault="003C07E4">
      <w:pPr>
        <w:rPr>
          <w:rFonts w:ascii="Georgia" w:hAnsi="Georgia"/>
          <w:color w:val="424142"/>
          <w:sz w:val="30"/>
          <w:szCs w:val="30"/>
          <w:shd w:val="clear" w:color="auto" w:fill="FFFFFF"/>
        </w:rPr>
      </w:pPr>
      <w:r>
        <w:rPr>
          <w:rFonts w:ascii="Georgia" w:hAnsi="Georgia"/>
          <w:color w:val="424142"/>
          <w:sz w:val="30"/>
          <w:szCs w:val="30"/>
          <w:shd w:val="clear" w:color="auto" w:fill="FFFFFF"/>
        </w:rPr>
        <w:t>vi. Increase in population</w:t>
      </w:r>
    </w:p>
    <w:p w:rsidR="003C07E4" w:rsidRDefault="003C07E4" w:rsidP="003C07E4">
      <w:pPr>
        <w:pStyle w:val="NormalWeb"/>
        <w:numPr>
          <w:ilvl w:val="0"/>
          <w:numId w:val="4"/>
        </w:numPr>
        <w:shd w:val="clear" w:color="auto" w:fill="FFFFFF"/>
        <w:spacing w:before="0" w:beforeAutospacing="0" w:after="0" w:afterAutospacing="0" w:line="360" w:lineRule="atLeast"/>
        <w:textAlignment w:val="baseline"/>
        <w:rPr>
          <w:rFonts w:ascii="Georgia" w:hAnsi="Georgia"/>
          <w:b/>
          <w:bCs/>
          <w:color w:val="424142"/>
          <w:sz w:val="30"/>
          <w:szCs w:val="30"/>
          <w:bdr w:val="none" w:sz="0" w:space="0" w:color="auto" w:frame="1"/>
        </w:rPr>
      </w:pPr>
      <w:r w:rsidRPr="003C07E4">
        <w:rPr>
          <w:rFonts w:ascii="Georgia" w:hAnsi="Georgia"/>
          <w:b/>
          <w:bCs/>
          <w:color w:val="424142"/>
          <w:sz w:val="30"/>
          <w:szCs w:val="30"/>
          <w:highlight w:val="yellow"/>
          <w:bdr w:val="none" w:sz="0" w:space="0" w:color="auto" w:frame="1"/>
        </w:rPr>
        <w:t>Constant supply of output:</w:t>
      </w:r>
    </w:p>
    <w:p w:rsidR="003C07E4" w:rsidRDefault="003C07E4" w:rsidP="003C07E4">
      <w:pPr>
        <w:pStyle w:val="NormalWeb"/>
        <w:shd w:val="clear" w:color="auto" w:fill="FFFFFF"/>
        <w:spacing w:before="0" w:beforeAutospacing="0" w:after="0" w:afterAutospacing="0" w:line="360" w:lineRule="atLeast"/>
        <w:ind w:left="1080"/>
        <w:textAlignment w:val="baseline"/>
        <w:rPr>
          <w:rFonts w:ascii="Georgia" w:hAnsi="Georgia"/>
          <w:color w:val="424142"/>
          <w:sz w:val="30"/>
          <w:szCs w:val="30"/>
        </w:rPr>
      </w:pPr>
    </w:p>
    <w:p w:rsidR="003C07E4" w:rsidRDefault="003C07E4" w:rsidP="003C07E4">
      <w:pPr>
        <w:pStyle w:val="NormalWeb"/>
        <w:shd w:val="clear" w:color="auto" w:fill="FFFFFF"/>
        <w:spacing w:before="0" w:beforeAutospacing="0" w:after="0" w:afterAutospacing="0" w:line="360" w:lineRule="atLeast"/>
        <w:textAlignment w:val="baseline"/>
        <w:rPr>
          <w:rFonts w:ascii="Georgia" w:hAnsi="Georgia"/>
          <w:b/>
          <w:bCs/>
          <w:color w:val="424142"/>
          <w:sz w:val="30"/>
          <w:szCs w:val="30"/>
          <w:bdr w:val="none" w:sz="0" w:space="0" w:color="auto" w:frame="1"/>
        </w:rPr>
      </w:pPr>
      <w:r>
        <w:rPr>
          <w:rFonts w:ascii="Georgia" w:hAnsi="Georgia"/>
          <w:b/>
          <w:bCs/>
          <w:color w:val="424142"/>
          <w:sz w:val="30"/>
          <w:szCs w:val="30"/>
          <w:bdr w:val="none" w:sz="0" w:space="0" w:color="auto" w:frame="1"/>
        </w:rPr>
        <w:t>Occurs due to the following factors:</w:t>
      </w:r>
    </w:p>
    <w:p w:rsidR="003C07E4" w:rsidRDefault="003C07E4" w:rsidP="003C07E4">
      <w:pPr>
        <w:pStyle w:val="NormalWeb"/>
        <w:shd w:val="clear" w:color="auto" w:fill="FFFFFF"/>
        <w:spacing w:before="0" w:beforeAutospacing="0" w:after="0" w:afterAutospacing="0" w:line="360" w:lineRule="atLeast"/>
        <w:textAlignment w:val="baseline"/>
        <w:rPr>
          <w:rFonts w:ascii="Georgia" w:hAnsi="Georgia"/>
          <w:color w:val="424142"/>
          <w:sz w:val="30"/>
          <w:szCs w:val="30"/>
        </w:rPr>
      </w:pPr>
    </w:p>
    <w:p w:rsidR="003C07E4" w:rsidRDefault="003C07E4" w:rsidP="003C07E4">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proofErr w:type="spellStart"/>
      <w:r>
        <w:rPr>
          <w:rFonts w:ascii="Georgia" w:hAnsi="Georgia"/>
          <w:color w:val="424142"/>
          <w:sz w:val="30"/>
          <w:szCs w:val="30"/>
        </w:rPr>
        <w:t>i</w:t>
      </w:r>
      <w:proofErr w:type="spellEnd"/>
      <w:r>
        <w:rPr>
          <w:rFonts w:ascii="Georgia" w:hAnsi="Georgia"/>
          <w:color w:val="424142"/>
          <w:sz w:val="30"/>
          <w:szCs w:val="30"/>
        </w:rPr>
        <w:t>. Lack of capital equipment</w:t>
      </w:r>
    </w:p>
    <w:p w:rsidR="003C07E4" w:rsidRDefault="003C07E4" w:rsidP="003C07E4">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lastRenderedPageBreak/>
        <w:t xml:space="preserve">ii. Lack of factors of production, such as trained </w:t>
      </w:r>
      <w:proofErr w:type="spellStart"/>
      <w:r>
        <w:rPr>
          <w:rFonts w:ascii="Georgia" w:hAnsi="Georgia"/>
          <w:color w:val="424142"/>
          <w:sz w:val="30"/>
          <w:szCs w:val="30"/>
        </w:rPr>
        <w:t>labor</w:t>
      </w:r>
      <w:proofErr w:type="spellEnd"/>
      <w:r>
        <w:rPr>
          <w:rFonts w:ascii="Georgia" w:hAnsi="Georgia"/>
          <w:color w:val="424142"/>
          <w:sz w:val="30"/>
          <w:szCs w:val="30"/>
        </w:rPr>
        <w:t>, raw materials, and inefficient management</w:t>
      </w:r>
    </w:p>
    <w:p w:rsidR="003C07E4" w:rsidRDefault="003C07E4" w:rsidP="003C07E4">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iii. Increase in exports to get foreign currency</w:t>
      </w:r>
    </w:p>
    <w:p w:rsidR="003C07E4" w:rsidRDefault="003C07E4" w:rsidP="003C07E4">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iv. Decrease in imports due to various reasons, such as war or restriction on imports</w:t>
      </w:r>
    </w:p>
    <w:p w:rsidR="003C07E4" w:rsidRDefault="003C07E4" w:rsidP="003C07E4">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v. Increase in restrictive trade practices to get advantage from rise in price in future</w:t>
      </w:r>
    </w:p>
    <w:p w:rsidR="003C07E4" w:rsidRDefault="003C07E4" w:rsidP="003C07E4">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vi. Prolonged industrial unrest.</w:t>
      </w:r>
    </w:p>
    <w:p w:rsidR="003C07E4" w:rsidRDefault="003C07E4"/>
    <w:sectPr w:rsidR="003C0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C4E4C"/>
    <w:multiLevelType w:val="hybridMultilevel"/>
    <w:tmpl w:val="223CDE76"/>
    <w:lvl w:ilvl="0" w:tplc="B9A45AA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B23A38"/>
    <w:multiLevelType w:val="hybridMultilevel"/>
    <w:tmpl w:val="3A2E608A"/>
    <w:lvl w:ilvl="0" w:tplc="1594145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6D24E1"/>
    <w:multiLevelType w:val="hybridMultilevel"/>
    <w:tmpl w:val="6E24B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C53B8A"/>
    <w:multiLevelType w:val="hybridMultilevel"/>
    <w:tmpl w:val="1BCCE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62"/>
    <w:rsid w:val="003C07E4"/>
    <w:rsid w:val="00404D62"/>
    <w:rsid w:val="00455BAC"/>
    <w:rsid w:val="00645A16"/>
    <w:rsid w:val="006B6698"/>
    <w:rsid w:val="00AB48AE"/>
    <w:rsid w:val="00AE6F90"/>
    <w:rsid w:val="00D675F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3774B-4A9F-4462-8F8F-76ECB2F1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5A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bidi="hi-IN"/>
    </w:rPr>
  </w:style>
  <w:style w:type="paragraph" w:styleId="Heading3">
    <w:name w:val="heading 3"/>
    <w:basedOn w:val="Normal"/>
    <w:next w:val="Normal"/>
    <w:link w:val="Heading3Char"/>
    <w:uiPriority w:val="9"/>
    <w:semiHidden/>
    <w:unhideWhenUsed/>
    <w:qFormat/>
    <w:rsid w:val="00AE6F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E6F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A16"/>
    <w:rPr>
      <w:rFonts w:ascii="Times New Roman" w:eastAsia="Times New Roman" w:hAnsi="Times New Roman" w:cs="Times New Roman"/>
      <w:b/>
      <w:bCs/>
      <w:kern w:val="36"/>
      <w:sz w:val="48"/>
      <w:szCs w:val="48"/>
      <w:lang w:eastAsia="en-GB" w:bidi="hi-IN"/>
    </w:rPr>
  </w:style>
  <w:style w:type="paragraph" w:styleId="NormalWeb">
    <w:name w:val="Normal (Web)"/>
    <w:basedOn w:val="Normal"/>
    <w:uiPriority w:val="99"/>
    <w:semiHidden/>
    <w:unhideWhenUsed/>
    <w:rsid w:val="00645A16"/>
    <w:pPr>
      <w:spacing w:before="100" w:beforeAutospacing="1" w:after="100" w:afterAutospacing="1" w:line="240" w:lineRule="auto"/>
    </w:pPr>
    <w:rPr>
      <w:rFonts w:ascii="Times New Roman" w:eastAsia="Times New Roman" w:hAnsi="Times New Roman" w:cs="Times New Roman"/>
      <w:sz w:val="24"/>
      <w:szCs w:val="24"/>
      <w:lang w:eastAsia="en-GB" w:bidi="hi-IN"/>
    </w:rPr>
  </w:style>
  <w:style w:type="paragraph" w:styleId="ListParagraph">
    <w:name w:val="List Paragraph"/>
    <w:basedOn w:val="Normal"/>
    <w:uiPriority w:val="34"/>
    <w:qFormat/>
    <w:rsid w:val="006B6698"/>
    <w:pPr>
      <w:ind w:left="720"/>
      <w:contextualSpacing/>
    </w:pPr>
  </w:style>
  <w:style w:type="character" w:customStyle="1" w:styleId="Heading3Char">
    <w:name w:val="Heading 3 Char"/>
    <w:basedOn w:val="DefaultParagraphFont"/>
    <w:link w:val="Heading3"/>
    <w:uiPriority w:val="9"/>
    <w:semiHidden/>
    <w:rsid w:val="00AE6F9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AE6F90"/>
    <w:rPr>
      <w:b/>
      <w:bCs/>
    </w:rPr>
  </w:style>
  <w:style w:type="character" w:customStyle="1" w:styleId="Heading4Char">
    <w:name w:val="Heading 4 Char"/>
    <w:basedOn w:val="DefaultParagraphFont"/>
    <w:link w:val="Heading4"/>
    <w:uiPriority w:val="9"/>
    <w:semiHidden/>
    <w:rsid w:val="00AE6F9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0925">
      <w:bodyDiv w:val="1"/>
      <w:marLeft w:val="0"/>
      <w:marRight w:val="0"/>
      <w:marTop w:val="0"/>
      <w:marBottom w:val="0"/>
      <w:divBdr>
        <w:top w:val="none" w:sz="0" w:space="0" w:color="auto"/>
        <w:left w:val="none" w:sz="0" w:space="0" w:color="auto"/>
        <w:bottom w:val="none" w:sz="0" w:space="0" w:color="auto"/>
        <w:right w:val="none" w:sz="0" w:space="0" w:color="auto"/>
      </w:divBdr>
    </w:div>
    <w:div w:id="165944367">
      <w:bodyDiv w:val="1"/>
      <w:marLeft w:val="0"/>
      <w:marRight w:val="0"/>
      <w:marTop w:val="0"/>
      <w:marBottom w:val="0"/>
      <w:divBdr>
        <w:top w:val="none" w:sz="0" w:space="0" w:color="auto"/>
        <w:left w:val="none" w:sz="0" w:space="0" w:color="auto"/>
        <w:bottom w:val="none" w:sz="0" w:space="0" w:color="auto"/>
        <w:right w:val="none" w:sz="0" w:space="0" w:color="auto"/>
      </w:divBdr>
    </w:div>
    <w:div w:id="299190828">
      <w:bodyDiv w:val="1"/>
      <w:marLeft w:val="0"/>
      <w:marRight w:val="0"/>
      <w:marTop w:val="0"/>
      <w:marBottom w:val="0"/>
      <w:divBdr>
        <w:top w:val="none" w:sz="0" w:space="0" w:color="auto"/>
        <w:left w:val="none" w:sz="0" w:space="0" w:color="auto"/>
        <w:bottom w:val="none" w:sz="0" w:space="0" w:color="auto"/>
        <w:right w:val="none" w:sz="0" w:space="0" w:color="auto"/>
      </w:divBdr>
    </w:div>
    <w:div w:id="309677699">
      <w:bodyDiv w:val="1"/>
      <w:marLeft w:val="0"/>
      <w:marRight w:val="0"/>
      <w:marTop w:val="0"/>
      <w:marBottom w:val="0"/>
      <w:divBdr>
        <w:top w:val="none" w:sz="0" w:space="0" w:color="auto"/>
        <w:left w:val="none" w:sz="0" w:space="0" w:color="auto"/>
        <w:bottom w:val="none" w:sz="0" w:space="0" w:color="auto"/>
        <w:right w:val="none" w:sz="0" w:space="0" w:color="auto"/>
      </w:divBdr>
    </w:div>
    <w:div w:id="396901567">
      <w:bodyDiv w:val="1"/>
      <w:marLeft w:val="0"/>
      <w:marRight w:val="0"/>
      <w:marTop w:val="0"/>
      <w:marBottom w:val="0"/>
      <w:divBdr>
        <w:top w:val="none" w:sz="0" w:space="0" w:color="auto"/>
        <w:left w:val="none" w:sz="0" w:space="0" w:color="auto"/>
        <w:bottom w:val="none" w:sz="0" w:space="0" w:color="auto"/>
        <w:right w:val="none" w:sz="0" w:space="0" w:color="auto"/>
      </w:divBdr>
      <w:divsChild>
        <w:div w:id="1710111188">
          <w:marLeft w:val="0"/>
          <w:marRight w:val="0"/>
          <w:marTop w:val="120"/>
          <w:marBottom w:val="120"/>
          <w:divBdr>
            <w:top w:val="none" w:sz="0" w:space="0" w:color="auto"/>
            <w:left w:val="none" w:sz="0" w:space="0" w:color="auto"/>
            <w:bottom w:val="none" w:sz="0" w:space="0" w:color="auto"/>
            <w:right w:val="none" w:sz="0" w:space="0" w:color="auto"/>
          </w:divBdr>
        </w:div>
      </w:divsChild>
    </w:div>
    <w:div w:id="479882749">
      <w:bodyDiv w:val="1"/>
      <w:marLeft w:val="0"/>
      <w:marRight w:val="0"/>
      <w:marTop w:val="0"/>
      <w:marBottom w:val="0"/>
      <w:divBdr>
        <w:top w:val="none" w:sz="0" w:space="0" w:color="auto"/>
        <w:left w:val="none" w:sz="0" w:space="0" w:color="auto"/>
        <w:bottom w:val="none" w:sz="0" w:space="0" w:color="auto"/>
        <w:right w:val="none" w:sz="0" w:space="0" w:color="auto"/>
      </w:divBdr>
    </w:div>
    <w:div w:id="869606819">
      <w:bodyDiv w:val="1"/>
      <w:marLeft w:val="0"/>
      <w:marRight w:val="0"/>
      <w:marTop w:val="0"/>
      <w:marBottom w:val="0"/>
      <w:divBdr>
        <w:top w:val="none" w:sz="0" w:space="0" w:color="auto"/>
        <w:left w:val="none" w:sz="0" w:space="0" w:color="auto"/>
        <w:bottom w:val="none" w:sz="0" w:space="0" w:color="auto"/>
        <w:right w:val="none" w:sz="0" w:space="0" w:color="auto"/>
      </w:divBdr>
    </w:div>
    <w:div w:id="1591542702">
      <w:bodyDiv w:val="1"/>
      <w:marLeft w:val="0"/>
      <w:marRight w:val="0"/>
      <w:marTop w:val="0"/>
      <w:marBottom w:val="0"/>
      <w:divBdr>
        <w:top w:val="none" w:sz="0" w:space="0" w:color="auto"/>
        <w:left w:val="none" w:sz="0" w:space="0" w:color="auto"/>
        <w:bottom w:val="none" w:sz="0" w:space="0" w:color="auto"/>
        <w:right w:val="none" w:sz="0" w:space="0" w:color="auto"/>
      </w:divBdr>
    </w:div>
    <w:div w:id="1868791090">
      <w:bodyDiv w:val="1"/>
      <w:marLeft w:val="0"/>
      <w:marRight w:val="0"/>
      <w:marTop w:val="0"/>
      <w:marBottom w:val="0"/>
      <w:divBdr>
        <w:top w:val="none" w:sz="0" w:space="0" w:color="auto"/>
        <w:left w:val="none" w:sz="0" w:space="0" w:color="auto"/>
        <w:bottom w:val="none" w:sz="0" w:space="0" w:color="auto"/>
        <w:right w:val="none" w:sz="0" w:space="0" w:color="auto"/>
      </w:divBdr>
    </w:div>
    <w:div w:id="19204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dc:creator>
  <cp:keywords/>
  <dc:description/>
  <cp:lastModifiedBy>RAM</cp:lastModifiedBy>
  <cp:revision>6</cp:revision>
  <dcterms:created xsi:type="dcterms:W3CDTF">2019-04-30T08:34:00Z</dcterms:created>
  <dcterms:modified xsi:type="dcterms:W3CDTF">2019-04-30T09:58:00Z</dcterms:modified>
</cp:coreProperties>
</file>